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67" w:rsidRDefault="00193671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1.</w:t>
      </w:r>
      <w:r>
        <w:rPr>
          <w:sz w:val="24"/>
          <w:szCs w:val="24"/>
        </w:rPr>
        <w:t>Гражданското право е отрасъл на публичното право.</w:t>
      </w:r>
      <w:proofErr w:type="gramEnd"/>
    </w:p>
    <w:p w:rsidR="00193671" w:rsidRDefault="00193671">
      <w:pPr>
        <w:rPr>
          <w:sz w:val="24"/>
          <w:szCs w:val="24"/>
        </w:rPr>
      </w:pPr>
      <w:r>
        <w:rPr>
          <w:sz w:val="24"/>
          <w:szCs w:val="24"/>
        </w:rPr>
        <w:t>ОТГ. НЕВЯРНО</w:t>
      </w:r>
    </w:p>
    <w:p w:rsidR="00193671" w:rsidRDefault="00193671">
      <w:pPr>
        <w:rPr>
          <w:sz w:val="24"/>
          <w:szCs w:val="24"/>
        </w:rPr>
      </w:pPr>
      <w:r>
        <w:rPr>
          <w:sz w:val="24"/>
          <w:szCs w:val="24"/>
        </w:rPr>
        <w:t>2. Според кръга на правно задължените лица субективните права са:</w:t>
      </w:r>
    </w:p>
    <w:p w:rsidR="00193671" w:rsidRDefault="00193671">
      <w:pPr>
        <w:rPr>
          <w:sz w:val="24"/>
          <w:szCs w:val="24"/>
        </w:rPr>
      </w:pPr>
      <w:r>
        <w:rPr>
          <w:sz w:val="24"/>
          <w:szCs w:val="24"/>
        </w:rPr>
        <w:t>ОТГ.АБСОЛЮТНИ И ОТНОСИТЕЛНИ</w:t>
      </w:r>
    </w:p>
    <w:p w:rsidR="00193671" w:rsidRDefault="00193671">
      <w:pPr>
        <w:rPr>
          <w:sz w:val="24"/>
          <w:szCs w:val="24"/>
        </w:rPr>
      </w:pPr>
      <w:r>
        <w:rPr>
          <w:sz w:val="24"/>
          <w:szCs w:val="24"/>
        </w:rPr>
        <w:t>3. Предмет на гражданското право са имуществен</w:t>
      </w:r>
      <w:r w:rsidR="0024736A">
        <w:rPr>
          <w:sz w:val="24"/>
          <w:szCs w:val="24"/>
        </w:rPr>
        <w:t>ите и личните неимуществени отношения.</w:t>
      </w:r>
    </w:p>
    <w:p w:rsidR="0024736A" w:rsidRDefault="0024736A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24736A" w:rsidRDefault="0024736A">
      <w:pPr>
        <w:rPr>
          <w:sz w:val="24"/>
          <w:szCs w:val="24"/>
        </w:rPr>
      </w:pPr>
      <w:r>
        <w:rPr>
          <w:sz w:val="24"/>
          <w:szCs w:val="24"/>
        </w:rPr>
        <w:t xml:space="preserve">4. Видове ценни книги са </w:t>
      </w:r>
      <w:proofErr w:type="spellStart"/>
      <w:r>
        <w:rPr>
          <w:sz w:val="24"/>
          <w:szCs w:val="24"/>
        </w:rPr>
        <w:t>предявителски</w:t>
      </w:r>
      <w:proofErr w:type="spellEnd"/>
      <w:r>
        <w:rPr>
          <w:sz w:val="24"/>
          <w:szCs w:val="24"/>
        </w:rPr>
        <w:t xml:space="preserve">,поименни и </w:t>
      </w:r>
      <w:proofErr w:type="spellStart"/>
      <w:r>
        <w:rPr>
          <w:sz w:val="24"/>
          <w:szCs w:val="24"/>
        </w:rPr>
        <w:t>ордерни</w:t>
      </w:r>
      <w:proofErr w:type="spellEnd"/>
      <w:r>
        <w:rPr>
          <w:sz w:val="24"/>
          <w:szCs w:val="24"/>
        </w:rPr>
        <w:t>.</w:t>
      </w:r>
    </w:p>
    <w:p w:rsidR="0024736A" w:rsidRDefault="0024736A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24736A" w:rsidRDefault="0024736A">
      <w:pPr>
        <w:rPr>
          <w:sz w:val="24"/>
          <w:szCs w:val="24"/>
        </w:rPr>
      </w:pPr>
      <w:r>
        <w:rPr>
          <w:sz w:val="24"/>
          <w:szCs w:val="24"/>
        </w:rPr>
        <w:t>5.Според съдържанието субективните права са:</w:t>
      </w:r>
    </w:p>
    <w:p w:rsidR="0024736A" w:rsidRDefault="00E2007E">
      <w:pPr>
        <w:rPr>
          <w:sz w:val="24"/>
          <w:szCs w:val="24"/>
        </w:rPr>
      </w:pPr>
      <w:r>
        <w:rPr>
          <w:sz w:val="24"/>
          <w:szCs w:val="24"/>
        </w:rPr>
        <w:t>ОТГ. ПРИТЕЗАТЕЛТИ И НЕПРИТЕЗ</w:t>
      </w:r>
      <w:r w:rsidR="0024736A">
        <w:rPr>
          <w:sz w:val="24"/>
          <w:szCs w:val="24"/>
        </w:rPr>
        <w:t>АТЕЛНИ</w:t>
      </w:r>
    </w:p>
    <w:p w:rsidR="0024736A" w:rsidRDefault="0024736A">
      <w:pPr>
        <w:rPr>
          <w:sz w:val="24"/>
          <w:szCs w:val="24"/>
        </w:rPr>
      </w:pPr>
      <w:r>
        <w:rPr>
          <w:sz w:val="24"/>
          <w:szCs w:val="24"/>
        </w:rPr>
        <w:t xml:space="preserve">6. Юридическите факти се посочват в санкцията </w:t>
      </w:r>
      <w:r w:rsidR="00AA0F4F">
        <w:rPr>
          <w:sz w:val="24"/>
          <w:szCs w:val="24"/>
        </w:rPr>
        <w:t>на правната норма.</w:t>
      </w:r>
    </w:p>
    <w:p w:rsidR="00AA0F4F" w:rsidRDefault="00AA0F4F">
      <w:pPr>
        <w:rPr>
          <w:sz w:val="24"/>
          <w:szCs w:val="24"/>
        </w:rPr>
      </w:pPr>
      <w:r>
        <w:rPr>
          <w:sz w:val="24"/>
          <w:szCs w:val="24"/>
        </w:rPr>
        <w:t>ОТГ. НЕВЯРНО</w:t>
      </w:r>
    </w:p>
    <w:p w:rsidR="00AA0F4F" w:rsidRDefault="00AA0F4F">
      <w:pPr>
        <w:rPr>
          <w:sz w:val="24"/>
          <w:szCs w:val="24"/>
        </w:rPr>
      </w:pPr>
      <w:r>
        <w:rPr>
          <w:sz w:val="24"/>
          <w:szCs w:val="24"/>
        </w:rPr>
        <w:t>7. Принципи на гражданското право и законодателството са закрепените в правните актове общозадължителни положения (начала),върху които е изградено цялото право и законодателство и които изразяват тенденциите на развитие на обществото и неговите потребности.</w:t>
      </w:r>
    </w:p>
    <w:p w:rsidR="00AA0F4F" w:rsidRDefault="00AA0F4F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AA0F4F" w:rsidRDefault="00AA0F4F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="00386412">
        <w:rPr>
          <w:sz w:val="24"/>
          <w:szCs w:val="24"/>
        </w:rPr>
        <w:t>Правопораждащите</w:t>
      </w:r>
      <w:proofErr w:type="spellEnd"/>
      <w:r w:rsidR="00386412">
        <w:rPr>
          <w:sz w:val="24"/>
          <w:szCs w:val="24"/>
        </w:rPr>
        <w:t xml:space="preserve"> юридически факти…</w:t>
      </w:r>
    </w:p>
    <w:p w:rsidR="00386412" w:rsidRDefault="00386412">
      <w:pPr>
        <w:rPr>
          <w:sz w:val="24"/>
          <w:szCs w:val="24"/>
        </w:rPr>
      </w:pPr>
      <w:r>
        <w:rPr>
          <w:sz w:val="24"/>
          <w:szCs w:val="24"/>
        </w:rPr>
        <w:t>ОТГ. ПРЕДИЗВИКВАТ ПОРАЖДАНЕТО НА СУБЕКТИВНИ ПРАВА И ПРАВНИ ЗАДЪЛЖЕНИЯ</w:t>
      </w:r>
    </w:p>
    <w:p w:rsidR="00386412" w:rsidRDefault="00386412">
      <w:pPr>
        <w:rPr>
          <w:sz w:val="24"/>
          <w:szCs w:val="24"/>
        </w:rPr>
      </w:pPr>
      <w:r>
        <w:rPr>
          <w:sz w:val="24"/>
          <w:szCs w:val="24"/>
        </w:rPr>
        <w:t>9. Явяването в съда е:</w:t>
      </w:r>
    </w:p>
    <w:p w:rsidR="00386412" w:rsidRDefault="00386412">
      <w:pPr>
        <w:rPr>
          <w:sz w:val="24"/>
          <w:szCs w:val="24"/>
        </w:rPr>
      </w:pPr>
      <w:r>
        <w:rPr>
          <w:sz w:val="24"/>
          <w:szCs w:val="24"/>
        </w:rPr>
        <w:t>ОТГ. ЮРИДИЧЕСКО ДЕЙСТВИЕ</w:t>
      </w:r>
    </w:p>
    <w:p w:rsidR="00386412" w:rsidRDefault="00386412">
      <w:pPr>
        <w:rPr>
          <w:sz w:val="24"/>
          <w:szCs w:val="24"/>
        </w:rPr>
      </w:pPr>
      <w:r>
        <w:rPr>
          <w:sz w:val="24"/>
          <w:szCs w:val="24"/>
        </w:rPr>
        <w:t>10. Субективно право е предписано и гарантирано от п</w:t>
      </w:r>
      <w:r w:rsidR="00F2791B">
        <w:rPr>
          <w:sz w:val="24"/>
          <w:szCs w:val="24"/>
        </w:rPr>
        <w:t>равните норми поведение,което едно лице (лица) трябва да има спрямо друго за задоволяване на признати от закона интереси.</w:t>
      </w:r>
    </w:p>
    <w:p w:rsidR="00F2791B" w:rsidRDefault="00F2791B">
      <w:pPr>
        <w:rPr>
          <w:sz w:val="24"/>
          <w:szCs w:val="24"/>
        </w:rPr>
      </w:pPr>
      <w:r>
        <w:rPr>
          <w:sz w:val="24"/>
          <w:szCs w:val="24"/>
        </w:rPr>
        <w:t>ОТГ. НЕВЯРНО</w:t>
      </w:r>
    </w:p>
    <w:p w:rsidR="00F2791B" w:rsidRDefault="00F2791B">
      <w:pPr>
        <w:rPr>
          <w:sz w:val="24"/>
          <w:szCs w:val="24"/>
        </w:rPr>
      </w:pPr>
      <w:r>
        <w:rPr>
          <w:sz w:val="24"/>
          <w:szCs w:val="24"/>
        </w:rPr>
        <w:t>11. Облигацията е ценна книга,която удостоверява:</w:t>
      </w:r>
    </w:p>
    <w:p w:rsidR="00F2791B" w:rsidRDefault="00F2791B">
      <w:pPr>
        <w:rPr>
          <w:sz w:val="24"/>
          <w:szCs w:val="24"/>
        </w:rPr>
      </w:pPr>
      <w:r>
        <w:rPr>
          <w:sz w:val="24"/>
          <w:szCs w:val="24"/>
        </w:rPr>
        <w:t>ОТГ. ОБЛИГАЦИОННОТО ПРАВО НА НЕЙНИЯ ДЪРЖАТЕЛ НА ПОЛУЧАВАНЕ</w:t>
      </w:r>
      <w:r w:rsidR="0001651B">
        <w:rPr>
          <w:sz w:val="24"/>
          <w:szCs w:val="24"/>
        </w:rPr>
        <w:t xml:space="preserve"> В ПРЕДВИДЕНИЯ В НЕЯ СРОК НА НОМИНАЛНА СТОЙНОСТ ИЛИ ДРУГ ИМУЩЕСТВЕН </w:t>
      </w:r>
      <w:r w:rsidR="0001651B">
        <w:rPr>
          <w:sz w:val="24"/>
          <w:szCs w:val="24"/>
        </w:rPr>
        <w:lastRenderedPageBreak/>
        <w:t>ЕКВИВАЛЕНТ,А СЪЩО ТАКА НА ФИКСИРАН В НЕЯ ПРОЦЕНТ ОТ НОМИНАЛНА ИЛИ ДРУГИ ИМУЩЕСТВЕНИ ПРАВА.</w:t>
      </w:r>
    </w:p>
    <w:p w:rsidR="0001651B" w:rsidRDefault="0001651B">
      <w:pPr>
        <w:rPr>
          <w:sz w:val="24"/>
          <w:szCs w:val="24"/>
        </w:rPr>
      </w:pPr>
      <w:r>
        <w:rPr>
          <w:sz w:val="24"/>
          <w:szCs w:val="24"/>
        </w:rPr>
        <w:t xml:space="preserve">12. Какво е действието на </w:t>
      </w:r>
      <w:proofErr w:type="spellStart"/>
      <w:r>
        <w:rPr>
          <w:sz w:val="24"/>
          <w:szCs w:val="24"/>
        </w:rPr>
        <w:t>гражданскоправните</w:t>
      </w:r>
      <w:proofErr w:type="spellEnd"/>
      <w:r>
        <w:rPr>
          <w:sz w:val="24"/>
          <w:szCs w:val="24"/>
        </w:rPr>
        <w:t xml:space="preserve"> норми по отношение на лицата?</w:t>
      </w:r>
    </w:p>
    <w:p w:rsidR="0001651B" w:rsidRDefault="0001651B">
      <w:pPr>
        <w:rPr>
          <w:sz w:val="24"/>
          <w:szCs w:val="24"/>
        </w:rPr>
      </w:pPr>
      <w:r>
        <w:rPr>
          <w:sz w:val="24"/>
          <w:szCs w:val="24"/>
        </w:rPr>
        <w:t xml:space="preserve">ОТГ. </w:t>
      </w:r>
      <w:proofErr w:type="spellStart"/>
      <w:r>
        <w:rPr>
          <w:sz w:val="24"/>
          <w:szCs w:val="24"/>
        </w:rPr>
        <w:t>Гражданскоправните</w:t>
      </w:r>
      <w:proofErr w:type="spellEnd"/>
      <w:r>
        <w:rPr>
          <w:sz w:val="24"/>
          <w:szCs w:val="24"/>
        </w:rPr>
        <w:t xml:space="preserve"> норми имат действие спрямо всички български и чужди граждани и лица без гражданство,намиращи се на територията на страната,но могат да действат върху територията на цялата страна спрямо</w:t>
      </w:r>
      <w:r w:rsidR="00DE0DDD">
        <w:rPr>
          <w:sz w:val="24"/>
          <w:szCs w:val="24"/>
        </w:rPr>
        <w:t xml:space="preserve"> определен кръг лица или органи;или само за български или чужди граждани.</w:t>
      </w:r>
    </w:p>
    <w:p w:rsidR="00DE0DDD" w:rsidRDefault="00DE0DDD">
      <w:pPr>
        <w:rPr>
          <w:sz w:val="24"/>
          <w:szCs w:val="24"/>
        </w:rPr>
      </w:pPr>
      <w:r>
        <w:rPr>
          <w:sz w:val="24"/>
          <w:szCs w:val="24"/>
        </w:rPr>
        <w:t>13. При двустранни правоотношения страните са…</w:t>
      </w:r>
    </w:p>
    <w:p w:rsidR="00DE0DDD" w:rsidRDefault="00DE0DDD">
      <w:pPr>
        <w:rPr>
          <w:sz w:val="24"/>
          <w:szCs w:val="24"/>
        </w:rPr>
      </w:pPr>
      <w:r>
        <w:rPr>
          <w:sz w:val="24"/>
          <w:szCs w:val="24"/>
        </w:rPr>
        <w:t>ОТГ. ДВЕТЕ СТРАНИ ЕДНОВРЕМЕННО АКТИВНИ И ПАСИВНИ</w:t>
      </w:r>
    </w:p>
    <w:p w:rsidR="00DE0DDD" w:rsidRDefault="00DE0DDD">
      <w:pPr>
        <w:rPr>
          <w:sz w:val="24"/>
          <w:szCs w:val="24"/>
        </w:rPr>
      </w:pPr>
      <w:r>
        <w:rPr>
          <w:sz w:val="24"/>
          <w:szCs w:val="24"/>
        </w:rPr>
        <w:t>14. Кои са характеристиките на метода на правното регулиране на гражданското право и законодателство?</w:t>
      </w:r>
    </w:p>
    <w:p w:rsidR="00DE0DDD" w:rsidRDefault="00DE0DDD">
      <w:pPr>
        <w:rPr>
          <w:sz w:val="24"/>
          <w:szCs w:val="24"/>
        </w:rPr>
      </w:pPr>
      <w:r>
        <w:rPr>
          <w:sz w:val="24"/>
          <w:szCs w:val="24"/>
        </w:rPr>
        <w:t xml:space="preserve">ОТГ. Юридическо равенство и автономия на волята на страните,имуществена самоличност,имуществен характер на </w:t>
      </w:r>
      <w:proofErr w:type="spellStart"/>
      <w:r>
        <w:rPr>
          <w:sz w:val="24"/>
          <w:szCs w:val="24"/>
        </w:rPr>
        <w:t>гражданскоправната</w:t>
      </w:r>
      <w:proofErr w:type="spellEnd"/>
      <w:r>
        <w:rPr>
          <w:sz w:val="24"/>
          <w:szCs w:val="24"/>
        </w:rPr>
        <w:t xml:space="preserve"> отговорност,защита на гражданските права.</w:t>
      </w:r>
    </w:p>
    <w:p w:rsidR="00DE0DDD" w:rsidRDefault="00DE0DDD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FC5EF9">
        <w:rPr>
          <w:sz w:val="24"/>
          <w:szCs w:val="24"/>
        </w:rPr>
        <w:t xml:space="preserve"> </w:t>
      </w:r>
      <w:proofErr w:type="spellStart"/>
      <w:r w:rsidR="00FC5EF9">
        <w:rPr>
          <w:sz w:val="24"/>
          <w:szCs w:val="24"/>
        </w:rPr>
        <w:t>Ордерни</w:t>
      </w:r>
      <w:proofErr w:type="spellEnd"/>
      <w:r w:rsidR="00FC5EF9">
        <w:rPr>
          <w:sz w:val="24"/>
          <w:szCs w:val="24"/>
        </w:rPr>
        <w:t xml:space="preserve"> (на заповед) ценни книги са тези,при които…</w:t>
      </w:r>
    </w:p>
    <w:p w:rsidR="00FC5EF9" w:rsidRDefault="00FC5EF9">
      <w:pPr>
        <w:rPr>
          <w:sz w:val="24"/>
          <w:szCs w:val="24"/>
        </w:rPr>
      </w:pPr>
      <w:r>
        <w:rPr>
          <w:sz w:val="24"/>
          <w:szCs w:val="24"/>
        </w:rPr>
        <w:t xml:space="preserve">ОТГ. Правото по тях принадлежи на лицето,посочено в тях и прехвърлянето става чрез </w:t>
      </w:r>
      <w:proofErr w:type="spellStart"/>
      <w:r>
        <w:rPr>
          <w:sz w:val="24"/>
          <w:szCs w:val="24"/>
        </w:rPr>
        <w:t>индосамент</w:t>
      </w:r>
      <w:proofErr w:type="spellEnd"/>
    </w:p>
    <w:p w:rsidR="00FC5EF9" w:rsidRDefault="00FC5EF9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21AF7">
        <w:rPr>
          <w:sz w:val="24"/>
          <w:szCs w:val="24"/>
        </w:rPr>
        <w:t>За гражданското право и законодателство са характерни регулативна и охранителна функция.</w:t>
      </w:r>
    </w:p>
    <w:p w:rsidR="00B21AF7" w:rsidRDefault="00B21AF7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21AF7" w:rsidRDefault="00B21AF7">
      <w:pPr>
        <w:rPr>
          <w:sz w:val="24"/>
          <w:szCs w:val="24"/>
        </w:rPr>
      </w:pPr>
      <w:r>
        <w:rPr>
          <w:sz w:val="24"/>
          <w:szCs w:val="24"/>
        </w:rPr>
        <w:t>17. Съдържание на гражданското правоотношение са субективните права и задължения на участниците.</w:t>
      </w:r>
    </w:p>
    <w:p w:rsidR="00B21AF7" w:rsidRDefault="00B21AF7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21AF7" w:rsidRDefault="00B21AF7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183F29">
        <w:rPr>
          <w:sz w:val="24"/>
          <w:szCs w:val="24"/>
        </w:rPr>
        <w:t>Вещите се класифицират на:недвижими и движими;</w:t>
      </w:r>
      <w:proofErr w:type="spellStart"/>
      <w:r w:rsidR="00183F29">
        <w:rPr>
          <w:sz w:val="24"/>
          <w:szCs w:val="24"/>
        </w:rPr>
        <w:t>потребими</w:t>
      </w:r>
      <w:proofErr w:type="spellEnd"/>
      <w:r w:rsidR="00183F29">
        <w:rPr>
          <w:sz w:val="24"/>
          <w:szCs w:val="24"/>
        </w:rPr>
        <w:t xml:space="preserve"> и </w:t>
      </w:r>
      <w:proofErr w:type="spellStart"/>
      <w:r w:rsidR="00183F29">
        <w:rPr>
          <w:sz w:val="24"/>
          <w:szCs w:val="24"/>
        </w:rPr>
        <w:t>непотребими</w:t>
      </w:r>
      <w:proofErr w:type="spellEnd"/>
      <w:r w:rsidR="00183F29">
        <w:rPr>
          <w:sz w:val="24"/>
          <w:szCs w:val="24"/>
        </w:rPr>
        <w:t xml:space="preserve">;делими и неделими;родови и индивидуално определени;сегашни и бъдеще,неотчуждаеми,извън гражданското обръщение,с ограничено обръщение и свободно </w:t>
      </w:r>
      <w:proofErr w:type="spellStart"/>
      <w:r w:rsidR="00183F29">
        <w:rPr>
          <w:sz w:val="24"/>
          <w:szCs w:val="24"/>
        </w:rPr>
        <w:t>обръщаеми</w:t>
      </w:r>
      <w:proofErr w:type="spellEnd"/>
      <w:r w:rsidR="00183F29">
        <w:rPr>
          <w:sz w:val="24"/>
          <w:szCs w:val="24"/>
        </w:rPr>
        <w:t>.</w:t>
      </w:r>
    </w:p>
    <w:p w:rsidR="00183F29" w:rsidRDefault="00183F29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183F29" w:rsidRDefault="00183F29">
      <w:pPr>
        <w:rPr>
          <w:sz w:val="24"/>
          <w:szCs w:val="24"/>
        </w:rPr>
      </w:pPr>
      <w:r>
        <w:rPr>
          <w:sz w:val="24"/>
          <w:szCs w:val="24"/>
        </w:rPr>
        <w:t>19. Съвкупността на юридическите факти в определена логическа последователност се нарича фактически състав.</w:t>
      </w:r>
    </w:p>
    <w:p w:rsidR="00183F29" w:rsidRDefault="00183F29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183F29" w:rsidRDefault="00BA3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20. Строго формален характер на ценната книга означава,че тя трябва да…</w:t>
      </w:r>
    </w:p>
    <w:p w:rsidR="00BA324F" w:rsidRDefault="00BA324F">
      <w:pPr>
        <w:rPr>
          <w:sz w:val="24"/>
          <w:szCs w:val="24"/>
        </w:rPr>
      </w:pPr>
      <w:r>
        <w:rPr>
          <w:sz w:val="24"/>
          <w:szCs w:val="24"/>
        </w:rPr>
        <w:t>ОТГ. Съдържа определени реквизити,липсата на които или несъответствие на предявяваните изисквания за нейната форма водят до нейната нищожност</w:t>
      </w:r>
    </w:p>
    <w:p w:rsidR="00BA324F" w:rsidRDefault="00BA324F">
      <w:pPr>
        <w:rPr>
          <w:sz w:val="24"/>
          <w:szCs w:val="24"/>
        </w:rPr>
      </w:pPr>
      <w:r>
        <w:rPr>
          <w:sz w:val="24"/>
          <w:szCs w:val="24"/>
        </w:rPr>
        <w:t>21. Недопустимост на злоупотреба с право – в частност с действията,които се осъществяват само с намерението да се навреди другиму.</w:t>
      </w:r>
    </w:p>
    <w:p w:rsidR="00BA324F" w:rsidRDefault="00BA324F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A324F" w:rsidRDefault="00BA324F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B70286">
        <w:rPr>
          <w:sz w:val="24"/>
          <w:szCs w:val="24"/>
        </w:rPr>
        <w:t>Юридическите действия биват: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>ОТГ. ПРАВОМЕРНИ И НЕПРАВОМЕРНИ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>23. Регулативната функция се изразява в създаване на нормални условия за развитието и осъществяването на икономическите отношения: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>24. Единични (прости) юридически факти са юридически събития,които не са свързани с волево проявление на човека.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70286" w:rsidRDefault="00B70286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9C51C0">
        <w:rPr>
          <w:sz w:val="24"/>
          <w:szCs w:val="24"/>
        </w:rPr>
        <w:t>Охранителната функция се изразява в създаването на нормални условия за развитието и осъществяването на икономическите отношения.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ОТГ. НЕВЯРНО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26. Гражданското правоотношение е урегулирано от нормите на гражданското законодателство фактическо обществено отношение,участниците в което се явяват носители на граждански права и задължения.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 xml:space="preserve">27. Акциите биват обикновени,поименни,привилегировани и </w:t>
      </w:r>
      <w:proofErr w:type="spellStart"/>
      <w:r>
        <w:rPr>
          <w:sz w:val="24"/>
          <w:szCs w:val="24"/>
        </w:rPr>
        <w:t>безналични</w:t>
      </w:r>
      <w:proofErr w:type="spellEnd"/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28. Юридическите постъпки…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ОТГ. Са действия на лицата,с извършването на които законът свързва настъпването на юридически последици независимо волята,желанието и намерението на тези лица.</w:t>
      </w:r>
    </w:p>
    <w:p w:rsidR="009C51C0" w:rsidRDefault="009C51C0">
      <w:pPr>
        <w:rPr>
          <w:sz w:val="24"/>
          <w:szCs w:val="24"/>
        </w:rPr>
      </w:pPr>
      <w:r>
        <w:rPr>
          <w:sz w:val="24"/>
          <w:szCs w:val="24"/>
        </w:rPr>
        <w:t>29.</w:t>
      </w:r>
      <w:r w:rsidR="00F46D4B">
        <w:rPr>
          <w:sz w:val="24"/>
          <w:szCs w:val="24"/>
        </w:rPr>
        <w:t xml:space="preserve"> </w:t>
      </w:r>
      <w:proofErr w:type="spellStart"/>
      <w:r w:rsidR="00F46D4B">
        <w:rPr>
          <w:sz w:val="24"/>
          <w:szCs w:val="24"/>
        </w:rPr>
        <w:t>Гражданскоправният</w:t>
      </w:r>
      <w:proofErr w:type="spellEnd"/>
      <w:r w:rsidR="00F46D4B">
        <w:rPr>
          <w:sz w:val="24"/>
          <w:szCs w:val="24"/>
        </w:rPr>
        <w:t xml:space="preserve"> принцип на „недопустимост на външна намеса в частните работи” означава…</w:t>
      </w:r>
    </w:p>
    <w:p w:rsidR="00F46D4B" w:rsidRDefault="00F46D4B">
      <w:pPr>
        <w:rPr>
          <w:sz w:val="24"/>
          <w:szCs w:val="24"/>
        </w:rPr>
      </w:pPr>
      <w:r>
        <w:rPr>
          <w:sz w:val="24"/>
          <w:szCs w:val="24"/>
        </w:rPr>
        <w:t>ОТГ. Принцип,който защитава частните работи от действията на публичната власт</w:t>
      </w:r>
    </w:p>
    <w:p w:rsidR="00F46D4B" w:rsidRDefault="00F46D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30. Правото на собственост върху вещ е …</w:t>
      </w:r>
    </w:p>
    <w:p w:rsidR="00F46D4B" w:rsidRDefault="00F46D4B">
      <w:pPr>
        <w:rPr>
          <w:sz w:val="24"/>
          <w:szCs w:val="24"/>
        </w:rPr>
      </w:pPr>
      <w:r>
        <w:rPr>
          <w:sz w:val="24"/>
          <w:szCs w:val="24"/>
        </w:rPr>
        <w:t>ОТГ. АБСОЛЮТНО ПРАВО</w:t>
      </w:r>
    </w:p>
    <w:p w:rsidR="00F46D4B" w:rsidRDefault="00F46D4B">
      <w:pPr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C14845">
        <w:rPr>
          <w:sz w:val="24"/>
          <w:szCs w:val="24"/>
        </w:rPr>
        <w:t xml:space="preserve">Имуществен характер на </w:t>
      </w:r>
      <w:proofErr w:type="spellStart"/>
      <w:r w:rsidR="00C14845">
        <w:rPr>
          <w:sz w:val="24"/>
          <w:szCs w:val="24"/>
        </w:rPr>
        <w:t>гражданскоправната</w:t>
      </w:r>
      <w:proofErr w:type="spellEnd"/>
      <w:r w:rsidR="00C14845">
        <w:rPr>
          <w:sz w:val="24"/>
          <w:szCs w:val="24"/>
        </w:rPr>
        <w:t xml:space="preserve"> отговорност означава,че обекти на споровете са имуществото,а не личността на длъжника.</w:t>
      </w:r>
    </w:p>
    <w:p w:rsidR="00C14845" w:rsidRDefault="00C14845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C14845" w:rsidRDefault="00C14845">
      <w:pPr>
        <w:rPr>
          <w:sz w:val="24"/>
          <w:szCs w:val="24"/>
        </w:rPr>
      </w:pPr>
      <w:r>
        <w:rPr>
          <w:sz w:val="24"/>
          <w:szCs w:val="24"/>
        </w:rPr>
        <w:t>32. Принципът на „</w:t>
      </w:r>
      <w:proofErr w:type="spellStart"/>
      <w:r>
        <w:rPr>
          <w:sz w:val="24"/>
          <w:szCs w:val="24"/>
        </w:rPr>
        <w:t>диспозитивната</w:t>
      </w:r>
      <w:proofErr w:type="spellEnd"/>
      <w:r>
        <w:rPr>
          <w:sz w:val="24"/>
          <w:szCs w:val="24"/>
        </w:rPr>
        <w:t>” означава…</w:t>
      </w:r>
    </w:p>
    <w:p w:rsidR="00C14845" w:rsidRDefault="00C14845">
      <w:pPr>
        <w:rPr>
          <w:sz w:val="24"/>
          <w:szCs w:val="24"/>
        </w:rPr>
      </w:pPr>
      <w:r>
        <w:rPr>
          <w:sz w:val="24"/>
          <w:szCs w:val="24"/>
        </w:rPr>
        <w:t>ОТГ. Самостоятелност и инициатива на правните субекти при реализацията на техните права и носенето на рисковете от участието им в гражданския оборот</w:t>
      </w:r>
    </w:p>
    <w:p w:rsidR="00C14845" w:rsidRDefault="00C14845">
      <w:pPr>
        <w:rPr>
          <w:sz w:val="24"/>
          <w:szCs w:val="24"/>
        </w:rPr>
      </w:pPr>
      <w:r>
        <w:rPr>
          <w:sz w:val="24"/>
          <w:szCs w:val="24"/>
        </w:rPr>
        <w:t>33. Имуществена самостоятелност на ст</w:t>
      </w:r>
      <w:r w:rsidR="00E50C62">
        <w:rPr>
          <w:sz w:val="24"/>
          <w:szCs w:val="24"/>
        </w:rPr>
        <w:t>р</w:t>
      </w:r>
      <w:r>
        <w:rPr>
          <w:sz w:val="24"/>
          <w:szCs w:val="24"/>
        </w:rPr>
        <w:t>аните означава,че участниците в гражданския оборот притежават имущество,с което те участват</w:t>
      </w:r>
      <w:r w:rsidR="00B90104">
        <w:rPr>
          <w:sz w:val="24"/>
          <w:szCs w:val="24"/>
        </w:rPr>
        <w:t xml:space="preserve"> в оборота и отговарят за задълженията си.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34. Юридическите факти се посочват в хипотезата на правната норма.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35. Според зависимостта от други права субективните права са: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ОТГ. ГЛАВНИ И АКЦЕСОРНИ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36. Обекти на гражданското правоотношение са…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ОТГ. Вещи,включително пари и ценни книги,имущество,имуществени права,работи и услуги,информация и резултати на интелектуалната дейност и нематериални блага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37. Свобода на договарянето означава…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>ОТГ. Възможност за самостоятелно определяне от страна на участниците на гражданското правоотношение на съдържанието му</w:t>
      </w:r>
    </w:p>
    <w:p w:rsidR="00B90104" w:rsidRDefault="00B90104">
      <w:pPr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="002844C1">
        <w:rPr>
          <w:sz w:val="24"/>
          <w:szCs w:val="24"/>
        </w:rPr>
        <w:t>Загубване на юридическа сила на нормативните актове става с изтичане на срока на действието им или при изрична отмяна от компетентния орган,или когато компетентния орган е приел нов закон,който е влязъл в сила и регулира същите обществени отношения.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39. Според това дали може да се промени носителят им субективните права са: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ОТГ. ПРЕХВЪРЛИМИ И НЕПРЕХВЪРЛИМИ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40. Свободно </w:t>
      </w:r>
      <w:proofErr w:type="spellStart"/>
      <w:r>
        <w:rPr>
          <w:sz w:val="24"/>
          <w:szCs w:val="24"/>
        </w:rPr>
        <w:t>обръщаеми</w:t>
      </w:r>
      <w:proofErr w:type="spellEnd"/>
      <w:r>
        <w:rPr>
          <w:sz w:val="24"/>
          <w:szCs w:val="24"/>
        </w:rPr>
        <w:t xml:space="preserve"> вещи са тези,които…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 xml:space="preserve">ОТГ. Могат да се отчуждават по реда да универсалното </w:t>
      </w:r>
      <w:proofErr w:type="spellStart"/>
      <w:r>
        <w:rPr>
          <w:sz w:val="24"/>
          <w:szCs w:val="24"/>
        </w:rPr>
        <w:t>правоприемство</w:t>
      </w:r>
      <w:proofErr w:type="spellEnd"/>
    </w:p>
    <w:p w:rsidR="00C14845" w:rsidRDefault="002844C1">
      <w:pPr>
        <w:rPr>
          <w:sz w:val="24"/>
          <w:szCs w:val="24"/>
        </w:rPr>
      </w:pPr>
      <w:r>
        <w:rPr>
          <w:sz w:val="24"/>
          <w:szCs w:val="24"/>
        </w:rPr>
        <w:t>41. Какво включва структурата на гражданското правоотношение?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ОТГ. Правни субекти,обекти и съдържание на гражданското правоотношение.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42. Земетресението е: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ОТГ. ЮРИДИЧЕСКО СЪБИТИЕ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43. Според проявлението на човешката воля,юридическите факти се делят на: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>ОТГ. Събития,действия,състояния и юридически постъпки</w:t>
      </w:r>
    </w:p>
    <w:p w:rsidR="002844C1" w:rsidRDefault="002844C1">
      <w:pPr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proofErr w:type="spellStart"/>
      <w:r w:rsidR="00CD4B7F">
        <w:rPr>
          <w:sz w:val="24"/>
          <w:szCs w:val="24"/>
        </w:rPr>
        <w:t>Правопроменящите</w:t>
      </w:r>
      <w:proofErr w:type="spellEnd"/>
      <w:r w:rsidR="00CD4B7F">
        <w:rPr>
          <w:sz w:val="24"/>
          <w:szCs w:val="24"/>
        </w:rPr>
        <w:t xml:space="preserve"> юридически факти…</w:t>
      </w:r>
    </w:p>
    <w:p w:rsidR="00CD4B7F" w:rsidRDefault="00CD4B7F">
      <w:pPr>
        <w:rPr>
          <w:sz w:val="24"/>
          <w:szCs w:val="24"/>
        </w:rPr>
      </w:pPr>
      <w:r>
        <w:rPr>
          <w:sz w:val="24"/>
          <w:szCs w:val="24"/>
        </w:rPr>
        <w:t>ОТГ. Предизвикват промени в състоянието на вече съществуващите субективни права и правни задължения.</w:t>
      </w:r>
    </w:p>
    <w:p w:rsidR="00CD4B7F" w:rsidRDefault="00CD4B7F">
      <w:pPr>
        <w:rPr>
          <w:sz w:val="24"/>
          <w:szCs w:val="24"/>
        </w:rPr>
      </w:pPr>
      <w:r>
        <w:rPr>
          <w:sz w:val="24"/>
          <w:szCs w:val="24"/>
        </w:rPr>
        <w:t xml:space="preserve">45. Естествени плодове са тези,които произхождат от вещ майка по органичен начин,а граждански плодове – които се получават във </w:t>
      </w:r>
      <w:r w:rsidR="00587FCE">
        <w:rPr>
          <w:sz w:val="24"/>
          <w:szCs w:val="24"/>
        </w:rPr>
        <w:t>връзка с използването на вещта.</w:t>
      </w:r>
    </w:p>
    <w:p w:rsidR="00587FCE" w:rsidRDefault="00587FCE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587FCE" w:rsidRDefault="00587FCE">
      <w:pPr>
        <w:rPr>
          <w:sz w:val="24"/>
          <w:szCs w:val="24"/>
        </w:rPr>
      </w:pPr>
      <w:r>
        <w:rPr>
          <w:sz w:val="24"/>
          <w:szCs w:val="24"/>
        </w:rPr>
        <w:t>46. Принципът на „</w:t>
      </w:r>
      <w:proofErr w:type="spellStart"/>
      <w:r>
        <w:rPr>
          <w:sz w:val="24"/>
          <w:szCs w:val="24"/>
        </w:rPr>
        <w:t>диспозитивната</w:t>
      </w:r>
      <w:proofErr w:type="spellEnd"/>
      <w:r>
        <w:rPr>
          <w:sz w:val="24"/>
          <w:szCs w:val="24"/>
        </w:rPr>
        <w:t>” означава…</w:t>
      </w:r>
    </w:p>
    <w:p w:rsidR="00587FCE" w:rsidRDefault="00587FCE">
      <w:pPr>
        <w:rPr>
          <w:sz w:val="24"/>
          <w:szCs w:val="24"/>
        </w:rPr>
      </w:pPr>
      <w:r>
        <w:rPr>
          <w:sz w:val="24"/>
          <w:szCs w:val="24"/>
        </w:rPr>
        <w:t>ОТГ. Самостоятелност и инициатива на правните субекти при реализацията на техните права и носенето на рисковете от участието им в гражданския оборот</w:t>
      </w:r>
    </w:p>
    <w:p w:rsidR="00587FCE" w:rsidRDefault="00587FCE">
      <w:pPr>
        <w:rPr>
          <w:sz w:val="24"/>
          <w:szCs w:val="24"/>
        </w:rPr>
      </w:pPr>
      <w:r>
        <w:rPr>
          <w:sz w:val="24"/>
          <w:szCs w:val="24"/>
        </w:rPr>
        <w:t>47. „</w:t>
      </w:r>
      <w:proofErr w:type="spellStart"/>
      <w:r>
        <w:rPr>
          <w:sz w:val="24"/>
          <w:szCs w:val="24"/>
        </w:rPr>
        <w:t>Трата</w:t>
      </w:r>
      <w:proofErr w:type="spellEnd"/>
      <w:r>
        <w:rPr>
          <w:sz w:val="24"/>
          <w:szCs w:val="24"/>
        </w:rPr>
        <w:t>” е друго наименование на …</w:t>
      </w:r>
    </w:p>
    <w:p w:rsidR="00587FCE" w:rsidRDefault="00F36316">
      <w:pPr>
        <w:rPr>
          <w:sz w:val="24"/>
          <w:szCs w:val="24"/>
        </w:rPr>
      </w:pPr>
      <w:r>
        <w:rPr>
          <w:sz w:val="24"/>
          <w:szCs w:val="24"/>
        </w:rPr>
        <w:t>ОТГ. ПРЕВОДНА МЕНИТЕЛНИЦА</w:t>
      </w:r>
    </w:p>
    <w:p w:rsidR="00F36316" w:rsidRDefault="00F36316">
      <w:pPr>
        <w:rPr>
          <w:sz w:val="24"/>
          <w:szCs w:val="24"/>
        </w:rPr>
      </w:pPr>
      <w:r>
        <w:rPr>
          <w:sz w:val="24"/>
          <w:szCs w:val="24"/>
        </w:rPr>
        <w:t>48. Привилегировани акции са тези,които…</w:t>
      </w:r>
    </w:p>
    <w:p w:rsidR="00F36316" w:rsidRDefault="00F36316">
      <w:pPr>
        <w:rPr>
          <w:sz w:val="24"/>
          <w:szCs w:val="24"/>
        </w:rPr>
      </w:pPr>
      <w:r>
        <w:rPr>
          <w:sz w:val="24"/>
          <w:szCs w:val="24"/>
        </w:rPr>
        <w:t>ОТГ. Не дават на техния владелец право на участие в управлението на АД, но дават възможност с предимство пред другите акционери да получи фиксиран дивидент и ликвидационна квота.</w:t>
      </w:r>
    </w:p>
    <w:p w:rsidR="00F36316" w:rsidRDefault="00F36316">
      <w:pPr>
        <w:rPr>
          <w:sz w:val="24"/>
          <w:szCs w:val="24"/>
        </w:rPr>
      </w:pPr>
      <w:r>
        <w:rPr>
          <w:sz w:val="24"/>
          <w:szCs w:val="24"/>
        </w:rPr>
        <w:t xml:space="preserve">49. Влизането в сила на нормативните актове става в момента,който е изрично посочен в текста на преходните или заключителните им разпоредби и всички останали случаи – три </w:t>
      </w:r>
      <w:r w:rsidR="00033D86">
        <w:rPr>
          <w:sz w:val="24"/>
          <w:szCs w:val="24"/>
        </w:rPr>
        <w:t>дни след обнарод</w:t>
      </w:r>
      <w:r>
        <w:rPr>
          <w:sz w:val="24"/>
          <w:szCs w:val="24"/>
        </w:rPr>
        <w:t>ването им в „Държавен вестник”.</w:t>
      </w:r>
    </w:p>
    <w:p w:rsidR="00F36316" w:rsidRDefault="00F36316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F36316" w:rsidRDefault="00F36316">
      <w:pPr>
        <w:rPr>
          <w:sz w:val="24"/>
          <w:szCs w:val="24"/>
        </w:rPr>
      </w:pPr>
      <w:r>
        <w:rPr>
          <w:sz w:val="24"/>
          <w:szCs w:val="24"/>
        </w:rPr>
        <w:t>50. Охранителната функция се изразява в защита на гражданските права от нарушения.</w:t>
      </w:r>
      <w:r w:rsidR="00B93F3E">
        <w:rPr>
          <w:sz w:val="24"/>
          <w:szCs w:val="24"/>
        </w:rPr>
        <w:t xml:space="preserve">Тя носи предимно компенсационен характер.  </w:t>
      </w:r>
      <w:r w:rsidR="00B93F3E" w:rsidRPr="00B93F3E">
        <w:rPr>
          <w:sz w:val="24"/>
          <w:szCs w:val="24"/>
        </w:rPr>
        <w:sym w:font="Wingdings" w:char="F0E0"/>
      </w:r>
      <w:r w:rsidR="00B93F3E">
        <w:rPr>
          <w:sz w:val="24"/>
          <w:szCs w:val="24"/>
        </w:rPr>
        <w:t xml:space="preserve"> ОТГ.  ВЯРНО</w:t>
      </w:r>
    </w:p>
    <w:p w:rsidR="00B93F3E" w:rsidRDefault="00B93F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51. </w:t>
      </w:r>
      <w:proofErr w:type="spellStart"/>
      <w:r>
        <w:rPr>
          <w:sz w:val="24"/>
          <w:szCs w:val="24"/>
        </w:rPr>
        <w:t>Потребими</w:t>
      </w:r>
      <w:proofErr w:type="spellEnd"/>
      <w:r>
        <w:rPr>
          <w:sz w:val="24"/>
          <w:szCs w:val="24"/>
        </w:rPr>
        <w:t xml:space="preserve"> вещи са тези,които…</w:t>
      </w:r>
    </w:p>
    <w:p w:rsidR="00B93F3E" w:rsidRDefault="00B93F3E">
      <w:pPr>
        <w:rPr>
          <w:sz w:val="24"/>
          <w:szCs w:val="24"/>
        </w:rPr>
      </w:pPr>
      <w:r>
        <w:rPr>
          <w:sz w:val="24"/>
          <w:szCs w:val="24"/>
        </w:rPr>
        <w:t>ОТГ. ИЗЧЕЗВАТ С ТЯХНОТО ПЪРВО УПОТРЕБЯВАНЕ</w:t>
      </w:r>
    </w:p>
    <w:p w:rsidR="00B93F3E" w:rsidRDefault="00B93F3E">
      <w:pPr>
        <w:rPr>
          <w:sz w:val="24"/>
          <w:szCs w:val="24"/>
        </w:rPr>
      </w:pPr>
      <w:r>
        <w:rPr>
          <w:sz w:val="24"/>
          <w:szCs w:val="24"/>
        </w:rPr>
        <w:t>52. Заявление за получаване на пенсия е правомерно действие.</w:t>
      </w:r>
    </w:p>
    <w:p w:rsidR="00B93F3E" w:rsidRDefault="00B93F3E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B93F3E" w:rsidRDefault="00B93F3E">
      <w:pPr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="00DB071E">
        <w:rPr>
          <w:sz w:val="24"/>
          <w:szCs w:val="24"/>
        </w:rPr>
        <w:t>Юридическите факти се посочват в диспозицията на правната норма.</w:t>
      </w:r>
    </w:p>
    <w:p w:rsidR="00DB071E" w:rsidRDefault="00DB071E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DB071E" w:rsidRDefault="00DB071E">
      <w:pPr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="00FA321B">
        <w:rPr>
          <w:sz w:val="24"/>
          <w:szCs w:val="24"/>
        </w:rPr>
        <w:t>Лични неимуществени отношения са отношения,възникващи между лицата по повод на нематериални блага,които съдържание,независимо от степента на тяхната обвързаност с имуществените отношения.</w:t>
      </w:r>
    </w:p>
    <w:p w:rsidR="00FA321B" w:rsidRDefault="00FA321B">
      <w:pPr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FA321B" w:rsidRDefault="00FA321B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55. Съдържанието на правоотношението включва:</w:t>
      </w:r>
    </w:p>
    <w:p w:rsidR="00FA321B" w:rsidRDefault="00FA321B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СУБЕКТИВНИ ПРАВА И ПРАВНИ ЗАДЪЛЖЕНИЯ</w:t>
      </w:r>
    </w:p>
    <w:p w:rsidR="00FA321B" w:rsidRDefault="00FA321B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56. Парите са специфичен вид вещи (документи),удостоверяващи имуществени права</w:t>
      </w:r>
      <w:r w:rsidR="00033D86">
        <w:rPr>
          <w:sz w:val="24"/>
          <w:szCs w:val="24"/>
        </w:rPr>
        <w:t>,осъществяването или предаването при тяхното предявяване.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НЕВЯРНО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proofErr w:type="spellStart"/>
      <w:r>
        <w:rPr>
          <w:sz w:val="24"/>
          <w:szCs w:val="24"/>
        </w:rPr>
        <w:t>Предявителски</w:t>
      </w:r>
      <w:proofErr w:type="spellEnd"/>
      <w:r>
        <w:rPr>
          <w:sz w:val="24"/>
          <w:szCs w:val="24"/>
        </w:rPr>
        <w:t xml:space="preserve"> ценни книги са тези,при които…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Всеки техен държател може да иска реализация на правото,произтичащо от тях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58. Регулативната функция се изразява в защита на гражданските права от нарушения.Тя носи предимно компенсационен характер.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59. Обектите на правни отношения могат да бъдат: права върху човешките действия (бездействия) и вещи,включително пари и ценни книги.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ВЯРНО</w:t>
      </w:r>
    </w:p>
    <w:p w:rsidR="00033D86" w:rsidRDefault="00033D86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="00E50C62">
        <w:rPr>
          <w:sz w:val="24"/>
          <w:szCs w:val="24"/>
        </w:rPr>
        <w:t>Основните юридически факти,които водят до възникване на гражданско правоотношение,са…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СДЕЛКИТЕ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61.</w:t>
      </w:r>
      <w:proofErr w:type="spellStart"/>
      <w:r>
        <w:rPr>
          <w:sz w:val="24"/>
          <w:szCs w:val="24"/>
        </w:rPr>
        <w:t>Гражданскоправният</w:t>
      </w:r>
      <w:proofErr w:type="spellEnd"/>
      <w:r>
        <w:rPr>
          <w:sz w:val="24"/>
          <w:szCs w:val="24"/>
        </w:rPr>
        <w:t xml:space="preserve"> принцип „свобода на договаряне” означава…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Лицето самостоятелно избира контрагента по договора,</w:t>
      </w:r>
      <w:proofErr w:type="spellStart"/>
      <w:r>
        <w:rPr>
          <w:sz w:val="24"/>
          <w:szCs w:val="24"/>
        </w:rPr>
        <w:t>странитеса</w:t>
      </w:r>
      <w:proofErr w:type="spellEnd"/>
      <w:r>
        <w:rPr>
          <w:sz w:val="24"/>
          <w:szCs w:val="24"/>
        </w:rPr>
        <w:t xml:space="preserve"> свободни при сключването на договора и определянето на условията му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62. Предпоставка на субективното право е: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ОТГ. ПРАВОСПОСОБНОСТТА НА СУБЕКТА</w:t>
      </w:r>
    </w:p>
    <w:p w:rsidR="00E50C62" w:rsidRDefault="00E50C62" w:rsidP="00FA321B">
      <w:pPr>
        <w:tabs>
          <w:tab w:val="left" w:pos="1215"/>
        </w:tabs>
        <w:rPr>
          <w:sz w:val="24"/>
          <w:szCs w:val="24"/>
        </w:rPr>
      </w:pPr>
    </w:p>
    <w:p w:rsidR="00B93F3E" w:rsidRPr="00193671" w:rsidRDefault="00B93F3E">
      <w:pPr>
        <w:rPr>
          <w:sz w:val="24"/>
          <w:szCs w:val="24"/>
        </w:rPr>
      </w:pPr>
    </w:p>
    <w:sectPr w:rsidR="00B93F3E" w:rsidRPr="00193671" w:rsidSect="0090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671"/>
    <w:rsid w:val="0001651B"/>
    <w:rsid w:val="00033D86"/>
    <w:rsid w:val="000E00C1"/>
    <w:rsid w:val="00183F29"/>
    <w:rsid w:val="00193671"/>
    <w:rsid w:val="0024736A"/>
    <w:rsid w:val="002844C1"/>
    <w:rsid w:val="00386412"/>
    <w:rsid w:val="00587FCE"/>
    <w:rsid w:val="00907F67"/>
    <w:rsid w:val="009C51C0"/>
    <w:rsid w:val="00AA0F4F"/>
    <w:rsid w:val="00B21AF7"/>
    <w:rsid w:val="00B70286"/>
    <w:rsid w:val="00B90104"/>
    <w:rsid w:val="00B93F3E"/>
    <w:rsid w:val="00BA324F"/>
    <w:rsid w:val="00BA5EE0"/>
    <w:rsid w:val="00C14845"/>
    <w:rsid w:val="00CD4B7F"/>
    <w:rsid w:val="00DA5205"/>
    <w:rsid w:val="00DB071E"/>
    <w:rsid w:val="00DE0DDD"/>
    <w:rsid w:val="00DE32C7"/>
    <w:rsid w:val="00E2007E"/>
    <w:rsid w:val="00E50C62"/>
    <w:rsid w:val="00F2791B"/>
    <w:rsid w:val="00F36316"/>
    <w:rsid w:val="00F46D4B"/>
    <w:rsid w:val="00FA321B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2014-11-06T07:41:00Z</dcterms:created>
  <dcterms:modified xsi:type="dcterms:W3CDTF">2014-11-07T10:05:00Z</dcterms:modified>
</cp:coreProperties>
</file>