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137" w:rsidRDefault="00D01137" w:rsidP="00D01137">
      <w:r>
        <w:t>Компетенции – съществена характеристика на личността, която води до ефективно или съвършено (т.е. от световна класа) изпълнение на работата.</w:t>
      </w:r>
    </w:p>
    <w:p w:rsidR="00D01137" w:rsidRDefault="00D01137" w:rsidP="00D01137"/>
    <w:p w:rsidR="00D01137" w:rsidRDefault="00D01137" w:rsidP="00D01137">
      <w:r>
        <w:t>Компетентност – обща способност на човека да изпълнява дадена работа в съответствие с определени стандарти.</w:t>
      </w:r>
    </w:p>
    <w:p w:rsidR="00D01137" w:rsidRDefault="00D01137" w:rsidP="00D01137"/>
    <w:p w:rsidR="00D01137" w:rsidRDefault="00D01137" w:rsidP="00D01137">
      <w:r>
        <w:t>Компетентностен подход – същността на тези подходи е, че компетентността/ компетенциите се разглеждат като измерима величина, а това дава възможност за управлението им. Подходът, основан на компетентността/ компетенциите, е прагматичен инструмент за създаване на хоризонтално интегрирана политика за УЧР и определено е полезен за генериране на нови идеи във връзка с дейността на мениджърите.</w:t>
      </w:r>
    </w:p>
    <w:p w:rsidR="00D01137" w:rsidRDefault="00D01137" w:rsidP="00D01137"/>
    <w:p w:rsidR="00D01137" w:rsidRDefault="00D01137" w:rsidP="00D01137">
      <w:r>
        <w:t>Компетентността, свързана с работата, се отнася до очакванията за изпълнение на работата, до стандартите и резултатите, които трябва да се постигнат при изпълнението на определени роли.</w:t>
      </w:r>
    </w:p>
    <w:p w:rsidR="00D01137" w:rsidRDefault="00D01137" w:rsidP="00D01137"/>
    <w:p w:rsidR="00D01137" w:rsidRDefault="00D01137" w:rsidP="00D01137">
      <w:r>
        <w:t>Поведенческата компетентност се отнася до необходимите личностни характеристики при изпълнението на ролите – лидерство, ориентация към постижения, стратегическа перспектива и др.</w:t>
      </w:r>
    </w:p>
    <w:p w:rsidR="00D01137" w:rsidRDefault="00D01137" w:rsidP="00D01137"/>
    <w:p w:rsidR="00D01137" w:rsidRDefault="00D01137" w:rsidP="00D01137">
      <w:r>
        <w:t>Преглед на изпълнение на дадена работа – част от процесите на управление на изпълнението и се отнася до всички ситуации, в които изпълнението на отделния служител се преглежда.</w:t>
      </w:r>
    </w:p>
    <w:p w:rsidR="00D01137" w:rsidRDefault="00D01137" w:rsidP="00D01137"/>
    <w:p w:rsidR="00D01137" w:rsidRDefault="00D01137" w:rsidP="00D01137">
      <w:r>
        <w:t>Равнища на компетентност – това са мотив и черта (характеристика), представа за себе си и социална роля, умение. Изследването на компетенциите на тези три равнища дава възможност за изграждане на богата психологическа картина за личността, обясняваща защо конкретната личност се държи по определен начин и предсказваща как би се държала в бъдещи ситуации.</w:t>
      </w:r>
    </w:p>
    <w:p w:rsidR="00D01137" w:rsidRDefault="00D01137" w:rsidP="00D01137"/>
    <w:p w:rsidR="00D01137" w:rsidRDefault="00D01137" w:rsidP="00D01137">
      <w:r>
        <w:t>Рейтингова скала – изисква от анкетираните да посочат доколко ефективен според тях е служителят във всички ситуации или колко често използва типовете поведение ефективно. Скалите могат да варират в зависимост от конкретното поведение. Поради факта, че не всички анкетирани са имали шанс да наблюдават всички изброени във въпросника поведения, много е важно те да имат възможност да отговорят „не мога да кажа” там, където е подходящо. Всяка точка от рейтинговата скала трябва да е ясно дефинирана, а дефинициите да са колкото се може по-опростени.</w:t>
      </w:r>
    </w:p>
    <w:p w:rsidR="00D01137" w:rsidRDefault="00D01137" w:rsidP="00D01137"/>
    <w:p w:rsidR="00D01137" w:rsidRDefault="00D01137" w:rsidP="00D01137">
      <w:r>
        <w:t>Управленска интеграционна технология – представлява обучение по поведение; усет за бизнеса, познаване на стратегията; явен стремеж към ефективна бизнес дейност.</w:t>
      </w:r>
    </w:p>
    <w:p w:rsidR="00D01137" w:rsidRDefault="00D01137" w:rsidP="00D01137"/>
    <w:p w:rsidR="00D01137" w:rsidRDefault="00D01137" w:rsidP="00D01137">
      <w:r>
        <w:lastRenderedPageBreak/>
        <w:t>Фактори за успех – представляват изискването за ключово поведение, което е необходимо, за да се постигне съвършено изпълнение в рамките на компанията.</w:t>
      </w:r>
    </w:p>
    <w:p w:rsidR="00D01137" w:rsidRDefault="00D01137" w:rsidP="00D01137"/>
    <w:p w:rsidR="004E30D1" w:rsidRDefault="00D01137" w:rsidP="00D01137">
      <w:r>
        <w:t>Център за оценяване и развитие – идентифицира какво би трябвало да научи или да усъвършенства служителят, за да бъде смятан за подходящ кандидат за друга длъжност или определена схема на развитие; използва се при извънредни обстоятелства за оценка на необходимостта от развитие на настояща длъжност.</w:t>
      </w:r>
      <w:bookmarkStart w:id="0" w:name="_GoBack"/>
      <w:bookmarkEnd w:id="0"/>
    </w:p>
    <w:sectPr w:rsidR="004E3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5A"/>
    <w:rsid w:val="004E30D1"/>
    <w:rsid w:val="00D01137"/>
    <w:rsid w:val="00D1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95E16D-164D-45D7-B288-BB2A6188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Pesho</dc:creator>
  <cp:keywords/>
  <dc:description/>
  <cp:lastModifiedBy>Pesho</cp:lastModifiedBy>
  <cp:revision>3</cp:revision>
  <dcterms:created xsi:type="dcterms:W3CDTF">2015-10-09T12:34:00Z</dcterms:created>
  <dcterms:modified xsi:type="dcterms:W3CDTF">2015-10-09T12:35:00Z</dcterms:modified>
</cp:coreProperties>
</file>